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  <w:lang w:val="en-US" w:eastAsia="zh-CN"/>
        </w:rPr>
        <w:t>九站</w:t>
      </w:r>
      <w:r>
        <w:rPr>
          <w:rFonts w:hint="eastAsia"/>
          <w:sz w:val="40"/>
          <w:szCs w:val="48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吉林市经济技术开发区九站街道</w:t>
      </w:r>
      <w:r>
        <w:rPr>
          <w:rFonts w:hint="eastAsia"/>
          <w:sz w:val="30"/>
          <w:szCs w:val="30"/>
        </w:rPr>
        <w:t>辖行政村。</w:t>
      </w:r>
      <w:r>
        <w:rPr>
          <w:rFonts w:hint="eastAsia"/>
          <w:sz w:val="30"/>
          <w:szCs w:val="30"/>
          <w:lang w:val="en-US" w:eastAsia="zh-CN"/>
        </w:rPr>
        <w:t>九站村东至松花江边、南至三道岭、西至南山道、北至繁荣村及头台子村。本村共有五社，常住人口约为287户、380人，本村主要以汉族聚居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。在一村一特色中，九站村以果园采摘为特色，主要种植物为葡萄、李子、123果等，果园面积约为20公顷。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DIwOGRiMDgyZTk1NzYwMTdiODA1MTQ4YmJmMTQifQ=="/>
  </w:docVars>
  <w:rsids>
    <w:rsidRoot w:val="00000000"/>
    <w:rsid w:val="34A85779"/>
    <w:rsid w:val="56E4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2023-09-08T01:52:00Z</dcterms:created>
  <dc:creator>pc</dc:creator>
  <cp:lastModifiedBy>遥远的水岸</cp:lastModifiedBy>
  <dcterms:modified xsi:type="dcterms:W3CDTF">2023-09-11T00:42:12Z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5328F57217814CD98AC69C870644AC21_12</vt:lpwstr>
  </property>
</Properties>
</file>